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4808" w:rsidRDefault="000B4808" w:rsidP="000B4808">
      <w:pPr>
        <w:rPr>
          <w:b/>
          <w:sz w:val="24"/>
          <w:lang w:val="en-US"/>
        </w:rPr>
      </w:pPr>
    </w:p>
    <w:p w:rsidR="000B4808" w:rsidRPr="000B4808" w:rsidRDefault="000B4808" w:rsidP="000B4808">
      <w:pPr>
        <w:rPr>
          <w:lang w:val="en-US"/>
        </w:rPr>
      </w:pPr>
      <w:r w:rsidRPr="000B4808">
        <w:rPr>
          <w:i/>
          <w:sz w:val="20"/>
          <w:lang w:val="en-US"/>
        </w:rPr>
        <w:t>Name</w:t>
      </w:r>
      <w:proofErr w:type="gramStart"/>
      <w:r w:rsidRPr="000B4808">
        <w:rPr>
          <w:i/>
          <w:sz w:val="20"/>
          <w:lang w:val="en-US"/>
        </w:rPr>
        <w:t>:_</w:t>
      </w:r>
      <w:proofErr w:type="gramEnd"/>
      <w:r w:rsidRPr="000B4808">
        <w:rPr>
          <w:i/>
          <w:sz w:val="20"/>
          <w:lang w:val="en-US"/>
        </w:rPr>
        <w:t>_____________________</w:t>
      </w:r>
      <w:r w:rsidRPr="000B4808">
        <w:rPr>
          <w:i/>
          <w:sz w:val="20"/>
          <w:lang w:val="en-US"/>
        </w:rPr>
        <w:tab/>
      </w:r>
      <w:r w:rsidRPr="000B4808">
        <w:rPr>
          <w:i/>
          <w:sz w:val="20"/>
          <w:lang w:val="en-US"/>
        </w:rPr>
        <w:tab/>
      </w:r>
      <w:r w:rsidRPr="000B4808">
        <w:rPr>
          <w:i/>
          <w:sz w:val="20"/>
          <w:lang w:val="en-US"/>
        </w:rPr>
        <w:tab/>
      </w:r>
      <w:r w:rsidRPr="000B4808">
        <w:rPr>
          <w:i/>
          <w:sz w:val="20"/>
          <w:lang w:val="en-US"/>
        </w:rPr>
        <w:tab/>
      </w:r>
      <w:r w:rsidRPr="000B4808">
        <w:rPr>
          <w:i/>
          <w:sz w:val="20"/>
          <w:lang w:val="en-US"/>
        </w:rPr>
        <w:tab/>
      </w:r>
      <w:r w:rsidRPr="000B4808">
        <w:rPr>
          <w:i/>
          <w:sz w:val="20"/>
          <w:lang w:val="en-US"/>
        </w:rPr>
        <w:tab/>
        <w:t>Date:________________</w:t>
      </w:r>
    </w:p>
    <w:p w:rsidR="000B4808" w:rsidRDefault="000B4808" w:rsidP="000B4808">
      <w:pPr>
        <w:rPr>
          <w:b/>
          <w:sz w:val="24"/>
          <w:lang w:val="en-US"/>
        </w:rPr>
      </w:pPr>
    </w:p>
    <w:p w:rsidR="006130BD" w:rsidRPr="000B4808" w:rsidRDefault="00CB7D80">
      <w:pPr>
        <w:jc w:val="center"/>
        <w:rPr>
          <w:lang w:val="en-US"/>
        </w:rPr>
      </w:pPr>
      <w:r w:rsidRPr="000B4808">
        <w:rPr>
          <w:b/>
          <w:sz w:val="24"/>
          <w:lang w:val="en-US"/>
        </w:rPr>
        <w:t>I Can Card Template</w:t>
      </w:r>
    </w:p>
    <w:p w:rsidR="006130BD" w:rsidRPr="000B4808" w:rsidRDefault="00CB7D80">
      <w:pPr>
        <w:jc w:val="center"/>
        <w:rPr>
          <w:lang w:val="en-US"/>
        </w:rPr>
      </w:pPr>
      <w:r w:rsidRPr="000B4808">
        <w:rPr>
          <w:sz w:val="24"/>
          <w:lang w:val="en-US"/>
        </w:rPr>
        <w:t xml:space="preserve">*I Can cards were developed by </w:t>
      </w:r>
      <w:hyperlink r:id="rId7">
        <w:r w:rsidRPr="000B4808">
          <w:rPr>
            <w:color w:val="1155CC"/>
            <w:sz w:val="24"/>
            <w:u w:val="single"/>
            <w:lang w:val="en-US"/>
          </w:rPr>
          <w:t xml:space="preserve">Kristen </w:t>
        </w:r>
        <w:proofErr w:type="spellStart"/>
        <w:r w:rsidRPr="000B4808">
          <w:rPr>
            <w:color w:val="1155CC"/>
            <w:sz w:val="24"/>
            <w:u w:val="single"/>
            <w:lang w:val="en-US"/>
          </w:rPr>
          <w:t>W</w:t>
        </w:r>
        <w:r w:rsidRPr="000B4808">
          <w:rPr>
            <w:color w:val="1155CC"/>
            <w:sz w:val="24"/>
            <w:u w:val="single"/>
            <w:lang w:val="en-US"/>
          </w:rPr>
          <w:t>i</w:t>
        </w:r>
        <w:r w:rsidRPr="000B4808">
          <w:rPr>
            <w:color w:val="1155CC"/>
            <w:sz w:val="24"/>
            <w:u w:val="single"/>
            <w:lang w:val="en-US"/>
          </w:rPr>
          <w:t>deen</w:t>
        </w:r>
        <w:proofErr w:type="spellEnd"/>
      </w:hyperlink>
      <w:r w:rsidRPr="000B4808">
        <w:rPr>
          <w:sz w:val="24"/>
          <w:lang w:val="en-US"/>
        </w:rPr>
        <w:t xml:space="preserve"> and can be </w:t>
      </w:r>
      <w:hyperlink r:id="rId8">
        <w:r w:rsidRPr="000B4808">
          <w:rPr>
            <w:color w:val="1155CC"/>
            <w:sz w:val="24"/>
            <w:u w:val="single"/>
            <w:lang w:val="en-US"/>
          </w:rPr>
          <w:t>viewed</w:t>
        </w:r>
        <w:bookmarkStart w:id="0" w:name="_GoBack"/>
        <w:bookmarkEnd w:id="0"/>
        <w:r w:rsidRPr="000B4808">
          <w:rPr>
            <w:color w:val="1155CC"/>
            <w:sz w:val="24"/>
            <w:u w:val="single"/>
            <w:lang w:val="en-US"/>
          </w:rPr>
          <w:t xml:space="preserve"> on her blog</w:t>
        </w:r>
      </w:hyperlink>
      <w:r w:rsidRPr="000B4808">
        <w:rPr>
          <w:sz w:val="24"/>
          <w:lang w:val="en-US"/>
        </w:rPr>
        <w:t>.</w:t>
      </w:r>
    </w:p>
    <w:p w:rsidR="006130BD" w:rsidRPr="000B4808" w:rsidRDefault="006130BD">
      <w:pPr>
        <w:spacing w:line="480" w:lineRule="auto"/>
        <w:rPr>
          <w:lang w:val="en-US"/>
        </w:rPr>
      </w:pPr>
    </w:p>
    <w:p w:rsidR="006130BD" w:rsidRDefault="00CB7D80">
      <w:pPr>
        <w:spacing w:line="480" w:lineRule="auto"/>
      </w:pPr>
      <w:r>
        <w:rPr>
          <w:rFonts w:ascii="Calibri" w:eastAsia="Calibri" w:hAnsi="Calibri" w:cs="Calibri"/>
          <w:b/>
          <w:sz w:val="48"/>
        </w:rPr>
        <w:t>I Can…</w:t>
      </w:r>
    </w:p>
    <w:p w:rsidR="006130BD" w:rsidRDefault="00CB7D80">
      <w:pPr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task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one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</w:p>
    <w:p w:rsidR="006130BD" w:rsidRDefault="00CB7D80">
      <w:pPr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task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two</w:t>
      </w:r>
      <w:proofErr w:type="spellEnd"/>
    </w:p>
    <w:p w:rsidR="006130BD" w:rsidRDefault="00CB7D80">
      <w:pPr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task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three</w:t>
      </w:r>
      <w:proofErr w:type="spellEnd"/>
    </w:p>
    <w:p w:rsidR="006130BD" w:rsidRDefault="006130BD"/>
    <w:p w:rsidR="006130BD" w:rsidRDefault="006130BD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6130BD" w:rsidRPr="000B4808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0BD" w:rsidRDefault="00CB7D80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Word Bank</w:t>
            </w:r>
          </w:p>
          <w:p w:rsidR="006130BD" w:rsidRDefault="006130BD">
            <w:pPr>
              <w:spacing w:line="240" w:lineRule="auto"/>
              <w:jc w:val="center"/>
            </w:pPr>
          </w:p>
          <w:p w:rsidR="006130BD" w:rsidRPr="000B4808" w:rsidRDefault="00CB7D80">
            <w:pPr>
              <w:spacing w:line="240" w:lineRule="auto"/>
              <w:rPr>
                <w:lang w:val="en-US"/>
              </w:rPr>
            </w:pPr>
            <w:r w:rsidRPr="000B4808">
              <w:rPr>
                <w:rFonts w:ascii="Calibri" w:eastAsia="Calibri" w:hAnsi="Calibri" w:cs="Calibri"/>
                <w:sz w:val="24"/>
                <w:lang w:val="en-US"/>
              </w:rPr>
              <w:t>Vocabulary word /phrase                                                                    Vocabu</w:t>
            </w:r>
            <w:r w:rsidRPr="000B4808">
              <w:rPr>
                <w:rFonts w:ascii="Calibri" w:eastAsia="Calibri" w:hAnsi="Calibri" w:cs="Calibri"/>
                <w:sz w:val="24"/>
                <w:lang w:val="en-US"/>
              </w:rPr>
              <w:t xml:space="preserve">lary word/phrase </w:t>
            </w:r>
          </w:p>
          <w:p w:rsidR="006130BD" w:rsidRPr="000B4808" w:rsidRDefault="006130BD">
            <w:pPr>
              <w:spacing w:line="240" w:lineRule="auto"/>
              <w:rPr>
                <w:lang w:val="en-US"/>
              </w:rPr>
            </w:pPr>
          </w:p>
          <w:p w:rsidR="006130BD" w:rsidRPr="000B4808" w:rsidRDefault="00CB7D80">
            <w:pPr>
              <w:spacing w:line="240" w:lineRule="auto"/>
              <w:rPr>
                <w:lang w:val="en-US"/>
              </w:rPr>
            </w:pPr>
            <w:r w:rsidRPr="000B4808">
              <w:rPr>
                <w:rFonts w:ascii="Calibri" w:eastAsia="Calibri" w:hAnsi="Calibri" w:cs="Calibri"/>
                <w:sz w:val="24"/>
                <w:lang w:val="en-US"/>
              </w:rPr>
              <w:t xml:space="preserve">Vocabulary word /phrase                                                                    Vocabulary word/phrase </w:t>
            </w:r>
          </w:p>
          <w:p w:rsidR="006130BD" w:rsidRPr="000B4808" w:rsidRDefault="006130BD">
            <w:pPr>
              <w:spacing w:line="240" w:lineRule="auto"/>
              <w:rPr>
                <w:lang w:val="en-US"/>
              </w:rPr>
            </w:pPr>
          </w:p>
          <w:p w:rsidR="006130BD" w:rsidRPr="000B4808" w:rsidRDefault="00CB7D80">
            <w:pPr>
              <w:spacing w:line="240" w:lineRule="auto"/>
              <w:rPr>
                <w:lang w:val="en-US"/>
              </w:rPr>
            </w:pPr>
            <w:r w:rsidRPr="000B4808">
              <w:rPr>
                <w:rFonts w:ascii="Calibri" w:eastAsia="Calibri" w:hAnsi="Calibri" w:cs="Calibri"/>
                <w:sz w:val="24"/>
                <w:lang w:val="en-US"/>
              </w:rPr>
              <w:t xml:space="preserve">Vocabulary word /phrase                                                                    Vocabulary word/phrase </w:t>
            </w:r>
          </w:p>
          <w:p w:rsidR="006130BD" w:rsidRPr="000B4808" w:rsidRDefault="006130BD">
            <w:pPr>
              <w:spacing w:line="240" w:lineRule="auto"/>
              <w:rPr>
                <w:lang w:val="en-US"/>
              </w:rPr>
            </w:pPr>
          </w:p>
        </w:tc>
      </w:tr>
    </w:tbl>
    <w:p w:rsidR="006130BD" w:rsidRPr="000B4808" w:rsidRDefault="006130BD">
      <w:pPr>
        <w:rPr>
          <w:lang w:val="en-US"/>
        </w:rPr>
      </w:pPr>
    </w:p>
    <w:sectPr w:rsidR="006130BD" w:rsidRPr="000B48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80" w:rsidRDefault="00CB7D80">
      <w:pPr>
        <w:spacing w:line="240" w:lineRule="auto"/>
      </w:pPr>
      <w:r>
        <w:separator/>
      </w:r>
    </w:p>
  </w:endnote>
  <w:endnote w:type="continuationSeparator" w:id="0">
    <w:p w:rsidR="00CB7D80" w:rsidRDefault="00CB7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808" w:rsidRDefault="00CB7D80">
    <w:pPr>
      <w:rPr>
        <w:i/>
        <w:sz w:val="20"/>
      </w:rPr>
    </w:pPr>
    <w:r w:rsidRPr="000B4808">
      <w:rPr>
        <w:i/>
        <w:sz w:val="20"/>
        <w:lang w:val="en-US"/>
      </w:rPr>
      <w:t xml:space="preserve">©ShellyTerrell.com Allowed to reproduce with proper attribution given. </w:t>
    </w:r>
    <w:proofErr w:type="spellStart"/>
    <w:r>
      <w:rPr>
        <w:i/>
        <w:sz w:val="20"/>
      </w:rPr>
      <w:t>Please</w:t>
    </w:r>
    <w:proofErr w:type="spellEnd"/>
    <w:r>
      <w:rPr>
        <w:i/>
        <w:sz w:val="20"/>
      </w:rPr>
      <w:t xml:space="preserve"> do </w:t>
    </w:r>
    <w:proofErr w:type="spellStart"/>
    <w:r>
      <w:rPr>
        <w:i/>
        <w:sz w:val="20"/>
      </w:rPr>
      <w:t>not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remove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this</w:t>
    </w:r>
    <w:proofErr w:type="spellEnd"/>
    <w:r>
      <w:rPr>
        <w:i/>
        <w:sz w:val="20"/>
      </w:rPr>
      <w:t>.</w:t>
    </w:r>
  </w:p>
  <w:p w:rsidR="000B4808" w:rsidRDefault="000B4808">
    <w:pPr>
      <w:rPr>
        <w:i/>
        <w:sz w:val="20"/>
      </w:rPr>
    </w:pPr>
    <w:r>
      <w:rPr>
        <w:i/>
        <w:noProof/>
        <w:sz w:val="20"/>
      </w:rPr>
      <w:drawing>
        <wp:inline distT="0" distB="0" distL="0" distR="0">
          <wp:extent cx="2426930" cy="51505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ec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514" cy="54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sz w:val="20"/>
      </w:rPr>
      <w:t xml:space="preserve">        </w:t>
    </w:r>
    <w:r>
      <w:rPr>
        <w:i/>
        <w:noProof/>
        <w:sz w:val="20"/>
      </w:rPr>
      <w:drawing>
        <wp:inline distT="0" distB="0" distL="0" distR="0">
          <wp:extent cx="2203501" cy="445173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prendeINTEF_866x175px_nob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927" cy="460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sz w:val="20"/>
      </w:rPr>
      <w:t xml:space="preserve">           </w:t>
    </w:r>
    <w:r>
      <w:rPr>
        <w:i/>
        <w:noProof/>
        <w:sz w:val="20"/>
      </w:rPr>
      <w:drawing>
        <wp:inline distT="0" distB="0" distL="0" distR="0">
          <wp:extent cx="607695" cy="212618"/>
          <wp:effectExtent l="0" t="0" r="190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y-s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981" cy="218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4808" w:rsidRDefault="000B48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80" w:rsidRDefault="00CB7D80">
      <w:pPr>
        <w:spacing w:line="240" w:lineRule="auto"/>
      </w:pPr>
      <w:r>
        <w:separator/>
      </w:r>
    </w:p>
  </w:footnote>
  <w:footnote w:type="continuationSeparator" w:id="0">
    <w:p w:rsidR="00CB7D80" w:rsidRDefault="00CB7D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BD" w:rsidRDefault="000B4808" w:rsidP="000B4808">
    <w:pPr>
      <w:jc w:val="center"/>
    </w:pPr>
    <w:r>
      <w:rPr>
        <w:noProof/>
      </w:rPr>
      <w:drawing>
        <wp:inline distT="0" distB="0" distL="0" distR="0">
          <wp:extent cx="3036190" cy="63253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_Digital storytellong for teachers_600x1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902" cy="664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4108"/>
    <w:multiLevelType w:val="multilevel"/>
    <w:tmpl w:val="4182A1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30BD"/>
    <w:rsid w:val="000B4808"/>
    <w:rsid w:val="00541ED8"/>
    <w:rsid w:val="006130BD"/>
    <w:rsid w:val="00CB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D46AD-C7C1-4BE7-80A5-02B07BB0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Encabezado">
    <w:name w:val="header"/>
    <w:basedOn w:val="Normal"/>
    <w:link w:val="EncabezadoCar"/>
    <w:uiPriority w:val="99"/>
    <w:unhideWhenUsed/>
    <w:rsid w:val="000B480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4808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B480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80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wideen.com/2012/11/using-ipads-during-math-sta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wideen.com/2012/11/using-ipads-during-math-station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Can Card Template.docx</vt:lpstr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Can Card Template.docx</dc:title>
  <cp:lastModifiedBy>Begoña Ortega Rogado - BECA</cp:lastModifiedBy>
  <cp:revision>2</cp:revision>
  <dcterms:created xsi:type="dcterms:W3CDTF">2016-08-31T10:26:00Z</dcterms:created>
  <dcterms:modified xsi:type="dcterms:W3CDTF">2016-08-31T10:37:00Z</dcterms:modified>
</cp:coreProperties>
</file>