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95E" w:rsidRDefault="003D1B55">
      <w:pPr>
        <w:contextualSpacing w:val="0"/>
        <w:jc w:val="center"/>
      </w:pPr>
      <w:bookmarkStart w:id="0" w:name="_GoBack"/>
      <w:bookmarkEnd w:id="0"/>
      <w:r>
        <w:rPr>
          <w:b/>
        </w:rPr>
        <w:t>Plantilla de unidad AICLE</w:t>
      </w:r>
    </w:p>
    <w:p w:rsidR="00B4495E" w:rsidRDefault="003D1B55">
      <w:pPr>
        <w:contextualSpacing w:val="0"/>
      </w:pPr>
      <w:r>
        <w:rPr>
          <w:b/>
        </w:rPr>
        <w:t xml:space="preserve"> </w:t>
      </w:r>
    </w:p>
    <w:p w:rsidR="00B4495E" w:rsidRDefault="003D1B55">
      <w:pPr>
        <w:contextualSpacing w:val="0"/>
      </w:pPr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Profesor:</w:t>
      </w:r>
    </w:p>
    <w:p w:rsidR="00B4495E" w:rsidRDefault="003D1B55">
      <w:pPr>
        <w:contextualSpacing w:val="0"/>
      </w:pPr>
      <w:r>
        <w:rPr>
          <w:b/>
        </w:rPr>
        <w:t xml:space="preserve"> </w:t>
      </w:r>
    </w:p>
    <w:p w:rsidR="00B4495E" w:rsidRDefault="003D1B55">
      <w:pPr>
        <w:contextualSpacing w:val="0"/>
      </w:pPr>
      <w:r>
        <w:rPr>
          <w:b/>
        </w:rPr>
        <w:t xml:space="preserve">Título de la unidad                                                 </w:t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Curso / Nivel      </w:t>
      </w:r>
      <w:r>
        <w:rPr>
          <w:b/>
        </w:rPr>
        <w:tab/>
      </w:r>
    </w:p>
    <w:p w:rsidR="00B4495E" w:rsidRDefault="00B4495E">
      <w:pPr>
        <w:contextualSpacing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690"/>
      </w:tblGrid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</w:pPr>
            <w:r>
              <w:rPr>
                <w:b/>
              </w:rPr>
              <w:t>1. Objetivos de aprendizaje</w:t>
            </w:r>
          </w:p>
          <w:p w:rsidR="00B4495E" w:rsidRDefault="003D1B55">
            <w:pPr>
              <w:contextualSpacing w:val="0"/>
            </w:pPr>
            <w:r>
              <w:rPr>
                <w:b/>
              </w:rPr>
              <w:t xml:space="preserve"> / Criterios de evaluación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2. Contenido de materia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3. Contenido de Lengua / Comunicación</w:t>
            </w: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Vocabulario</w:t>
            </w:r>
          </w:p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Estructuras</w:t>
            </w:r>
          </w:p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Tipo de discurso (descripción, narración, etc.)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Destrezas Lingüísticas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 xml:space="preserve">4.Contexto  (elemento cultural)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5. Procesos cognitivos (analizar, sintetizar, etc.)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 xml:space="preserve">6. (a) Tarea (s)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6. (b) Actividades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7. Metodología</w:t>
            </w: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Organización y distribución en la clase / tiempo</w:t>
            </w:r>
          </w:p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Recursos / Materiales</w:t>
            </w:r>
          </w:p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lastRenderedPageBreak/>
              <w:t>Competencias básicas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blPrEx>
          <w:tblCellMar>
            <w:top w:w="0" w:type="dxa"/>
            <w:bottom w:w="0" w:type="dxa"/>
          </w:tblCellMar>
        </w:tblPrEx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8. Evaluación (criterios e instrumentos)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</w:tbl>
    <w:p w:rsidR="00B4495E" w:rsidRDefault="00B4495E">
      <w:pPr>
        <w:contextualSpacing w:val="0"/>
      </w:pPr>
    </w:p>
    <w:p w:rsidR="00B4495E" w:rsidRDefault="00B4495E">
      <w:pPr>
        <w:contextualSpacing w:val="0"/>
      </w:pPr>
    </w:p>
    <w:p w:rsidR="00B4495E" w:rsidRDefault="00B4495E">
      <w:pPr>
        <w:contextualSpacing w:val="0"/>
      </w:pPr>
    </w:p>
    <w:p w:rsidR="00B4495E" w:rsidRDefault="003D1B55">
      <w:pPr>
        <w:contextualSpacing w:val="0"/>
        <w:jc w:val="both"/>
      </w:pPr>
      <w:r>
        <w:rPr>
          <w:b/>
        </w:rPr>
        <w:t>Puedes usar este modelo de plantilla con total libertad. Gracias por citar la fuente.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>Un primer modelo de esta plantilla ha sido publicado en:</w:t>
      </w:r>
    </w:p>
    <w:p w:rsidR="00B4495E" w:rsidRDefault="003D1B55">
      <w:pPr>
        <w:contextualSpacing w:val="0"/>
        <w:jc w:val="both"/>
      </w:pPr>
      <w:r>
        <w:rPr>
          <w:sz w:val="20"/>
        </w:rPr>
        <w:t xml:space="preserve"> </w:t>
      </w:r>
    </w:p>
    <w:p w:rsidR="00B4495E" w:rsidRDefault="003D1B55">
      <w:pPr>
        <w:contextualSpacing w:val="0"/>
        <w:jc w:val="both"/>
      </w:pPr>
      <w:r>
        <w:rPr>
          <w:sz w:val="20"/>
        </w:rPr>
        <w:t>Pérez Torres, I. 2009. "Apuntes sobre los principios y características de la metodología AICLE" en V. Pavón</w:t>
      </w:r>
      <w:r>
        <w:rPr>
          <w:sz w:val="20"/>
        </w:rPr>
        <w:t>, J. Ávila (eds.), Aplicaciones didácticas para la enseñanza integrada de lengua y contenidos. Sevilla: Consejería de Educación de la Junta de Andalucía-Universidad de Córdoba.171-180.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>Está basada sobre todo en la experiencia práctica a la hora de diseña</w:t>
      </w:r>
      <w:r>
        <w:t xml:space="preserve">r unidades y conversaciones con expertos y compañeros. También he tenido en cuenta la teoría de las 4 Cs de Do </w:t>
      </w:r>
      <w:proofErr w:type="spellStart"/>
      <w:r>
        <w:t>Coyle</w:t>
      </w:r>
      <w:proofErr w:type="spellEnd"/>
      <w:r>
        <w:t xml:space="preserve">, expuesto en numerosas publicaciones como por ejemplo: </w:t>
      </w:r>
      <w:proofErr w:type="spellStart"/>
      <w:r>
        <w:t>Coyle</w:t>
      </w:r>
      <w:proofErr w:type="spellEnd"/>
      <w:r>
        <w:t xml:space="preserve">, D., Hood, P. and </w:t>
      </w:r>
      <w:proofErr w:type="spellStart"/>
      <w:r>
        <w:t>Marsh</w:t>
      </w:r>
      <w:proofErr w:type="spellEnd"/>
      <w:r>
        <w:t xml:space="preserve">, D., 2010. Content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C</w:t>
      </w:r>
      <w:r>
        <w:t xml:space="preserve">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B4495E" w:rsidRDefault="00B4495E">
      <w:pPr>
        <w:contextualSpacing w:val="0"/>
      </w:pPr>
    </w:p>
    <w:sectPr w:rsidR="00B4495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1B55">
      <w:pPr>
        <w:spacing w:line="240" w:lineRule="auto"/>
      </w:pPr>
      <w:r>
        <w:separator/>
      </w:r>
    </w:p>
  </w:endnote>
  <w:endnote w:type="continuationSeparator" w:id="0">
    <w:p w:rsidR="00000000" w:rsidRDefault="003D1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1B55">
      <w:pPr>
        <w:spacing w:line="240" w:lineRule="auto"/>
      </w:pPr>
      <w:r>
        <w:separator/>
      </w:r>
    </w:p>
  </w:footnote>
  <w:footnote w:type="continuationSeparator" w:id="0">
    <w:p w:rsidR="00000000" w:rsidRDefault="003D1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5E" w:rsidRDefault="00B4495E">
    <w:pPr>
      <w:contextualSpacing w:val="0"/>
    </w:pPr>
  </w:p>
  <w:p w:rsidR="00B4495E" w:rsidRDefault="00B4495E">
    <w:pPr>
      <w:contextualSpacing w:val="0"/>
    </w:pPr>
  </w:p>
  <w:p w:rsidR="00B4495E" w:rsidRDefault="003D1B55">
    <w:pPr>
      <w:contextualSpacing w:val="0"/>
    </w:pPr>
    <w:r>
      <w:rPr>
        <w:rFonts w:ascii="Times New Roman" w:eastAsia="Times New Roman" w:hAnsi="Times New Roman" w:cs="Times New Roman"/>
        <w:i/>
        <w:sz w:val="20"/>
      </w:rPr>
      <w:t xml:space="preserve"> Coordinación bilingüe</w:t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  <w:t>Isabel Pérez Torres</w:t>
    </w:r>
  </w:p>
  <w:p w:rsidR="00B4495E" w:rsidRDefault="00B4495E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95E"/>
    <w:rsid w:val="003D1B55"/>
    <w:rsid w:val="008738AA"/>
    <w:rsid w:val="00B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unidad AICLE.docx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unidad AICLE.docx</dc:title>
  <dc:creator>María Jesús García San Martín</dc:creator>
  <cp:lastModifiedBy>innovacion</cp:lastModifiedBy>
  <cp:revision>2</cp:revision>
  <dcterms:created xsi:type="dcterms:W3CDTF">2013-10-04T09:59:00Z</dcterms:created>
  <dcterms:modified xsi:type="dcterms:W3CDTF">2013-10-04T09:59:00Z</dcterms:modified>
</cp:coreProperties>
</file>